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>, решением Евпаторийского городского сессии от 05.07.2022 № 2-53/5 «О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 Евпаторийского городского совета Республики Крым от 10.12.2021 № 2-39/1 «О бюджете муниципального образования городской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</w:t>
      </w:r>
      <w:r w:rsidR="00B91BE5">
        <w:rPr>
          <w:rStyle w:val="FontStyle13"/>
        </w:rPr>
        <w:lastRenderedPageBreak/>
        <w:t>28.10.2022 № 2492-п</w:t>
      </w:r>
      <w:r w:rsidR="00A8506F">
        <w:rPr>
          <w:rStyle w:val="FontStyle13"/>
        </w:rPr>
        <w:t>, от 28.02.2023 № 602-п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75744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5744D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41609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7250E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b/>
                <w:sz w:val="20"/>
                <w:szCs w:val="20"/>
              </w:rPr>
              <w:t>218 742,51420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9C4A7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A85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59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4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06F">
              <w:rPr>
                <w:rFonts w:ascii="Times New Roman" w:hAnsi="Times New Roman" w:cs="Times New Roman"/>
                <w:sz w:val="20"/>
                <w:szCs w:val="20"/>
              </w:rPr>
              <w:t>29356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7250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sz w:val="20"/>
                <w:szCs w:val="20"/>
              </w:rPr>
              <w:t>211 635,22206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b/>
          <w:sz w:val="24"/>
          <w:szCs w:val="24"/>
        </w:rPr>
        <w:t>1 04</w:t>
      </w:r>
      <w:r w:rsidR="00A8506F">
        <w:rPr>
          <w:rFonts w:ascii="Times New Roman" w:hAnsi="Times New Roman" w:cs="Times New Roman"/>
          <w:b/>
          <w:sz w:val="24"/>
          <w:szCs w:val="24"/>
        </w:rPr>
        <w:t>7 </w:t>
      </w:r>
      <w:r w:rsidR="0057250E">
        <w:rPr>
          <w:rFonts w:ascii="Times New Roman" w:hAnsi="Times New Roman" w:cs="Times New Roman"/>
          <w:b/>
          <w:sz w:val="24"/>
          <w:szCs w:val="24"/>
        </w:rPr>
        <w:t>020</w:t>
      </w:r>
      <w:r w:rsidR="00A8506F">
        <w:rPr>
          <w:rFonts w:ascii="Times New Roman" w:hAnsi="Times New Roman" w:cs="Times New Roman"/>
          <w:b/>
          <w:sz w:val="24"/>
          <w:szCs w:val="24"/>
        </w:rPr>
        <w:t>,41609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B91BE5" w:rsidRPr="00B91BE5" w:rsidTr="00F255B8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</w:tr>
      <w:tr w:rsidR="00A8506F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7250E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sz w:val="20"/>
                <w:szCs w:val="20"/>
              </w:rPr>
              <w:t>211 635,22206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7250E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1 010 910,29356</w:t>
            </w:r>
          </w:p>
        </w:tc>
      </w:tr>
      <w:tr w:rsidR="00A8506F" w:rsidRPr="00B91BE5" w:rsidTr="00F255B8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7250E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b/>
                <w:sz w:val="20"/>
                <w:szCs w:val="20"/>
              </w:rPr>
              <w:t>218 742,51420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57250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7250E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41609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0D4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250E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5744D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1565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A7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5918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499</cp:revision>
  <cp:lastPrinted>2022-04-21T14:10:00Z</cp:lastPrinted>
  <dcterms:created xsi:type="dcterms:W3CDTF">2019-01-24T09:19:00Z</dcterms:created>
  <dcterms:modified xsi:type="dcterms:W3CDTF">2023-03-16T10:18:00Z</dcterms:modified>
</cp:coreProperties>
</file>